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69299F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69299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46A97FD" w:rsidR="00CA474D" w:rsidRPr="0069299F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Nazwa modułu (bloku przedmiotów): </w:t>
            </w:r>
            <w:r w:rsidR="00D70222" w:rsidRPr="00EA672C">
              <w:rPr>
                <w:b/>
                <w:bCs/>
                <w:sz w:val="22"/>
                <w:szCs w:val="22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AEE0423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Kod modułu:</w:t>
            </w:r>
            <w:r w:rsidR="00A10572" w:rsidRPr="0069299F">
              <w:rPr>
                <w:sz w:val="22"/>
                <w:szCs w:val="22"/>
              </w:rPr>
              <w:t xml:space="preserve"> </w:t>
            </w:r>
            <w:r w:rsidR="00D70222">
              <w:rPr>
                <w:sz w:val="22"/>
                <w:szCs w:val="22"/>
              </w:rPr>
              <w:t>C</w:t>
            </w:r>
          </w:p>
        </w:tc>
      </w:tr>
      <w:tr w:rsidR="00CA474D" w:rsidRPr="0069299F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69299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120A5BA4" w14:textId="485FD3BC" w:rsidR="00CA474D" w:rsidRPr="0069299F" w:rsidRDefault="00CA474D" w:rsidP="00520064">
            <w:pPr>
              <w:rPr>
                <w:b/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Nazwa przedmiotu: </w:t>
            </w:r>
            <w:r w:rsidR="000320A1" w:rsidRPr="0069299F">
              <w:rPr>
                <w:b/>
                <w:bCs/>
                <w:sz w:val="22"/>
                <w:szCs w:val="22"/>
              </w:rPr>
              <w:t>Prawo rynku nieruchomości i inwestycji komercyjnych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B7847EC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Kod przedmiotu:</w:t>
            </w:r>
            <w:r w:rsidR="00D70222">
              <w:rPr>
                <w:sz w:val="22"/>
                <w:szCs w:val="22"/>
              </w:rPr>
              <w:t xml:space="preserve"> </w:t>
            </w:r>
            <w:r w:rsidR="00046824">
              <w:rPr>
                <w:sz w:val="22"/>
                <w:szCs w:val="22"/>
              </w:rPr>
              <w:t>49</w:t>
            </w:r>
            <w:r w:rsidR="00A10572" w:rsidRPr="0069299F">
              <w:rPr>
                <w:sz w:val="22"/>
                <w:szCs w:val="22"/>
              </w:rPr>
              <w:t xml:space="preserve"> </w:t>
            </w:r>
          </w:p>
        </w:tc>
      </w:tr>
      <w:tr w:rsidR="00CA474D" w:rsidRPr="0069299F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69299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69299F" w:rsidRDefault="00CA474D" w:rsidP="00520064">
            <w:pPr>
              <w:rPr>
                <w:b/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Nazwa jednostki organizacyjnej prowadzącej przedmiot / moduł</w:t>
            </w:r>
            <w:r w:rsidRPr="0069299F">
              <w:rPr>
                <w:b/>
                <w:sz w:val="22"/>
                <w:szCs w:val="22"/>
              </w:rPr>
              <w:t xml:space="preserve">: </w:t>
            </w:r>
            <w:r w:rsidR="00D96492" w:rsidRPr="0069299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69299F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69299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Nazwa kierunku: </w:t>
            </w:r>
            <w:r w:rsidR="00636581" w:rsidRPr="0069299F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69299F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69299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Forma studiów:</w:t>
            </w:r>
            <w:r w:rsidR="00BD10B4" w:rsidRPr="0069299F">
              <w:rPr>
                <w:sz w:val="22"/>
                <w:szCs w:val="22"/>
              </w:rPr>
              <w:t xml:space="preserve"> </w:t>
            </w:r>
            <w:r w:rsidR="00BD10B4" w:rsidRPr="0069299F">
              <w:rPr>
                <w:b/>
                <w:sz w:val="22"/>
                <w:szCs w:val="22"/>
              </w:rPr>
              <w:t>S</w:t>
            </w:r>
            <w:r w:rsidR="0077252B" w:rsidRPr="0069299F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Profil kształcenia:</w:t>
            </w:r>
            <w:r w:rsidR="00BD10B4" w:rsidRPr="0069299F">
              <w:rPr>
                <w:sz w:val="22"/>
                <w:szCs w:val="22"/>
              </w:rPr>
              <w:t xml:space="preserve"> </w:t>
            </w:r>
            <w:r w:rsidRPr="0069299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7E72482D" w:rsidR="00CA474D" w:rsidRPr="0069299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Specjalność: </w:t>
            </w:r>
            <w:r w:rsidR="00046824">
              <w:rPr>
                <w:sz w:val="22"/>
                <w:szCs w:val="22"/>
              </w:rPr>
              <w:t>PIP</w:t>
            </w:r>
          </w:p>
        </w:tc>
      </w:tr>
      <w:tr w:rsidR="00CA474D" w:rsidRPr="0069299F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69299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1644F9CA" w14:textId="5DD2B60F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Rok / semestr: </w:t>
            </w:r>
            <w:r w:rsidR="00046824">
              <w:rPr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2C12CE5D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Status przedmiotu /modułu:</w:t>
            </w:r>
            <w:r w:rsidR="00BD10B4" w:rsidRPr="0069299F">
              <w:rPr>
                <w:sz w:val="22"/>
                <w:szCs w:val="22"/>
              </w:rPr>
              <w:t xml:space="preserve"> </w:t>
            </w:r>
            <w:r w:rsidR="00046824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AD0E7E6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Język przedmiotu / modułu:</w:t>
            </w:r>
            <w:r w:rsidR="00BD10B4" w:rsidRPr="0069299F">
              <w:rPr>
                <w:sz w:val="22"/>
                <w:szCs w:val="22"/>
              </w:rPr>
              <w:t xml:space="preserve"> </w:t>
            </w:r>
            <w:r w:rsidR="00046824">
              <w:rPr>
                <w:sz w:val="22"/>
                <w:szCs w:val="22"/>
              </w:rPr>
              <w:t>polski</w:t>
            </w:r>
          </w:p>
        </w:tc>
      </w:tr>
      <w:tr w:rsidR="00CA474D" w:rsidRPr="0069299F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69299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9299F" w:rsidRDefault="00CA474D" w:rsidP="00BD10B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inne </w:t>
            </w:r>
            <w:r w:rsidRPr="0069299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9299F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69299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7769034" w14:textId="77777777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F1D46AD" w:rsidR="00CA474D" w:rsidRPr="0069299F" w:rsidRDefault="000320A1" w:rsidP="005E00DB">
            <w:pPr>
              <w:jc w:val="center"/>
              <w:rPr>
                <w:b/>
                <w:sz w:val="22"/>
                <w:szCs w:val="22"/>
              </w:rPr>
            </w:pPr>
            <w:r w:rsidRPr="0069299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6701898A" w:rsidR="00CA474D" w:rsidRPr="0069299F" w:rsidRDefault="000320A1" w:rsidP="005E00DB">
            <w:pPr>
              <w:jc w:val="center"/>
              <w:rPr>
                <w:b/>
                <w:sz w:val="22"/>
                <w:szCs w:val="22"/>
              </w:rPr>
            </w:pPr>
            <w:r w:rsidRPr="0069299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9299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9299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9299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9299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69299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9299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3706AA8A" w:rsidR="00CA474D" w:rsidRPr="0069299F" w:rsidRDefault="00B0200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B42EB8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aulina Gleit</w:t>
            </w:r>
            <w:r w:rsidR="00B42EB8">
              <w:rPr>
                <w:sz w:val="22"/>
                <w:szCs w:val="22"/>
              </w:rPr>
              <w:t>-Uziębło</w:t>
            </w:r>
          </w:p>
        </w:tc>
      </w:tr>
      <w:tr w:rsidR="00CA474D" w:rsidRPr="0069299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45D147E" w:rsidR="00CA474D" w:rsidRPr="0069299F" w:rsidRDefault="00B42EB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Paulina Gleit-Uziębło</w:t>
            </w:r>
            <w:r>
              <w:rPr>
                <w:sz w:val="22"/>
                <w:szCs w:val="22"/>
              </w:rPr>
              <w:t>, mgr Marta Kubryń</w:t>
            </w:r>
          </w:p>
        </w:tc>
      </w:tr>
      <w:tr w:rsidR="00CA474D" w:rsidRPr="0069299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9299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A01AAA8" w14:textId="77777777" w:rsidR="005B4106" w:rsidRPr="0069299F" w:rsidRDefault="005B4106" w:rsidP="005B4106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Zdobycie wiedzy teoretycznej i praktycznej z zakresu prawa nieruchomości.</w:t>
            </w:r>
          </w:p>
          <w:p w14:paraId="7B7052D6" w14:textId="77777777" w:rsidR="005B4106" w:rsidRPr="0069299F" w:rsidRDefault="005B4106" w:rsidP="005B4106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Analiza instytucji prawnych i procedur inwestycyjnych.</w:t>
            </w:r>
          </w:p>
          <w:p w14:paraId="1BCDFC0C" w14:textId="30EA836C" w:rsidR="00CA474D" w:rsidRPr="0069299F" w:rsidRDefault="005B4106" w:rsidP="005B4106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Rozwój umiejętności praktycznych w sporządzaniu opinii i negocjacjach.</w:t>
            </w:r>
          </w:p>
        </w:tc>
      </w:tr>
      <w:tr w:rsidR="00CA474D" w:rsidRPr="0069299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9299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1BF4021A" w:rsidR="00CA474D" w:rsidRPr="0069299F" w:rsidRDefault="00CA474D" w:rsidP="00520064">
            <w:pPr>
              <w:rPr>
                <w:sz w:val="22"/>
                <w:szCs w:val="22"/>
              </w:rPr>
            </w:pPr>
          </w:p>
        </w:tc>
      </w:tr>
    </w:tbl>
    <w:p w14:paraId="59A01F5D" w14:textId="77777777" w:rsidR="00CA474D" w:rsidRPr="0069299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9299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9299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uczenia się</w:t>
            </w:r>
          </w:p>
        </w:tc>
      </w:tr>
      <w:tr w:rsidR="00CA474D" w:rsidRPr="0069299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9299F" w:rsidRDefault="00637627" w:rsidP="00CE7B8B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788A6A0" w:rsidR="00CA474D" w:rsidRPr="0069299F" w:rsidRDefault="005B4106" w:rsidP="00FB44C3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W pogłębionym stopniu zna  i rozumie przepisy Kodeksu Cywilnego, ustawy Prawo budowlane oraz Ustawy o gospodarce nieruchomościami w zakresie nieruchomości.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AF7B3F0" w:rsidR="00BF4B37" w:rsidRPr="0069299F" w:rsidRDefault="008023DE" w:rsidP="00FB44C3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K_W05</w:t>
            </w:r>
          </w:p>
        </w:tc>
      </w:tr>
      <w:tr w:rsidR="00CA474D" w:rsidRPr="0069299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9299F" w:rsidRDefault="00637627" w:rsidP="00CE7B8B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9DC2233" w:rsidR="00CA474D" w:rsidRPr="0069299F" w:rsidRDefault="00A43964" w:rsidP="0028589B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W pogłębionym stopniu zna  i rozumie </w:t>
            </w:r>
            <w:r w:rsidR="009C250B" w:rsidRPr="0069299F">
              <w:rPr>
                <w:sz w:val="22"/>
                <w:szCs w:val="22"/>
              </w:rPr>
              <w:t>przebieg procesu inwestycyjnego.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C986EB0" w:rsidR="00CA474D" w:rsidRPr="0069299F" w:rsidRDefault="008023DE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K_W10</w:t>
            </w:r>
          </w:p>
        </w:tc>
      </w:tr>
      <w:tr w:rsidR="00CA474D" w:rsidRPr="0069299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9299F" w:rsidRDefault="00637627" w:rsidP="00CE7B8B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375D8C3" w:rsidR="00CA474D" w:rsidRPr="0069299F" w:rsidRDefault="00A43964" w:rsidP="00FB44C3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Potrafi analizować </w:t>
            </w:r>
            <w:r w:rsidR="009D3E0C" w:rsidRPr="0069299F">
              <w:rPr>
                <w:sz w:val="22"/>
                <w:szCs w:val="22"/>
              </w:rPr>
              <w:t xml:space="preserve">i stosować </w:t>
            </w:r>
            <w:r w:rsidRPr="0069299F">
              <w:rPr>
                <w:sz w:val="22"/>
                <w:szCs w:val="22"/>
              </w:rPr>
              <w:t>przepisy i orzecznictwo dotyczące rynku nieruchomości i stosować je w praktyce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8A91C16" w:rsidR="00CA474D" w:rsidRPr="0069299F" w:rsidRDefault="002831B3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K_U04</w:t>
            </w:r>
          </w:p>
        </w:tc>
      </w:tr>
      <w:tr w:rsidR="00A43964" w:rsidRPr="0069299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A43964" w:rsidRPr="0069299F" w:rsidRDefault="00A43964" w:rsidP="00A439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72CEE17E" w:rsidR="00A43964" w:rsidRPr="0069299F" w:rsidRDefault="00A43964" w:rsidP="00A43964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Potrafi analizować </w:t>
            </w:r>
            <w:r w:rsidR="002E630B" w:rsidRPr="0069299F">
              <w:rPr>
                <w:sz w:val="22"/>
                <w:szCs w:val="22"/>
              </w:rPr>
              <w:t xml:space="preserve">i wskazywać </w:t>
            </w:r>
            <w:r w:rsidRPr="0069299F">
              <w:rPr>
                <w:sz w:val="22"/>
                <w:szCs w:val="22"/>
              </w:rPr>
              <w:t>ryzyka transakcji nieruchomościowych.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13EDE1AF" w:rsidR="00A43964" w:rsidRPr="0069299F" w:rsidRDefault="002831B3" w:rsidP="00A439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K_U02</w:t>
            </w:r>
          </w:p>
        </w:tc>
      </w:tr>
      <w:tr w:rsidR="00A43964" w:rsidRPr="0069299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A43964" w:rsidRPr="0069299F" w:rsidRDefault="00A43964" w:rsidP="00A439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2C4D0A3C" w:rsidR="00A43964" w:rsidRPr="0069299F" w:rsidRDefault="002E630B" w:rsidP="00A43964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Jest gotów do </w:t>
            </w:r>
            <w:r w:rsidR="00C52B11" w:rsidRPr="0069299F">
              <w:rPr>
                <w:sz w:val="22"/>
                <w:szCs w:val="22"/>
              </w:rPr>
              <w:t>korzystania z przepisów prawa rynku nieruchomości przy świadczeniu usług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AB78C7C" w:rsidR="00A43964" w:rsidRPr="0069299F" w:rsidRDefault="002831B3" w:rsidP="00A439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K_K</w:t>
            </w:r>
            <w:r w:rsidR="00B8527A">
              <w:rPr>
                <w:sz w:val="22"/>
                <w:szCs w:val="22"/>
              </w:rPr>
              <w:t>0</w:t>
            </w:r>
            <w:r w:rsidRPr="0069299F">
              <w:rPr>
                <w:sz w:val="22"/>
                <w:szCs w:val="22"/>
              </w:rPr>
              <w:t>8</w:t>
            </w:r>
          </w:p>
        </w:tc>
      </w:tr>
    </w:tbl>
    <w:p w14:paraId="4FB8E67D" w14:textId="77777777" w:rsidR="00CA474D" w:rsidRPr="0069299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69299F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69299F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69299F" w:rsidRDefault="004658B7" w:rsidP="00520064">
            <w:pPr>
              <w:rPr>
                <w:b/>
                <w:bCs/>
                <w:sz w:val="22"/>
                <w:szCs w:val="22"/>
              </w:rPr>
            </w:pPr>
            <w:r w:rsidRPr="0069299F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69299F" w14:paraId="7BC639C1" w14:textId="77777777" w:rsidTr="00D96492">
        <w:tc>
          <w:tcPr>
            <w:tcW w:w="10008" w:type="dxa"/>
          </w:tcPr>
          <w:p w14:paraId="61A39FE0" w14:textId="10B9769C" w:rsidR="00D96492" w:rsidRPr="0069299F" w:rsidRDefault="000C1D4E" w:rsidP="0030411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Wprowadzenie do prawa nieruchomości</w:t>
            </w:r>
          </w:p>
          <w:p w14:paraId="15CC4111" w14:textId="57AC71D3" w:rsidR="003E3365" w:rsidRPr="0069299F" w:rsidRDefault="003E3365" w:rsidP="0030411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Prawo własności i inne prawa rzeczowe w odniesieniu do nieruchomości</w:t>
            </w:r>
          </w:p>
          <w:p w14:paraId="0BB1E460" w14:textId="5057FE74" w:rsidR="003E3365" w:rsidRPr="0069299F" w:rsidRDefault="00305888" w:rsidP="0030411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Planowanie przestrzenne i proces inwestycyjny</w:t>
            </w:r>
          </w:p>
          <w:p w14:paraId="79497C23" w14:textId="1BE05B18" w:rsidR="004658B7" w:rsidRPr="0069299F" w:rsidRDefault="00305888" w:rsidP="0030411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Prawo budowlane – podstawy</w:t>
            </w:r>
          </w:p>
          <w:p w14:paraId="1ECEBA1A" w14:textId="52C0A01E" w:rsidR="004658B7" w:rsidRPr="0069299F" w:rsidRDefault="00305888" w:rsidP="0030411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Instrumenty finansowania inwestycji</w:t>
            </w:r>
          </w:p>
        </w:tc>
      </w:tr>
      <w:tr w:rsidR="004658B7" w:rsidRPr="0069299F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69299F" w:rsidRDefault="004658B7" w:rsidP="004658B7">
            <w:pPr>
              <w:rPr>
                <w:sz w:val="22"/>
                <w:szCs w:val="22"/>
              </w:rPr>
            </w:pPr>
            <w:r w:rsidRPr="0069299F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69299F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56A967BD" w:rsidR="004658B7" w:rsidRPr="0069299F" w:rsidRDefault="00305888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Umowy sprzedaży nieruchomości – forma, essentialia negotti, zabezpieczenia</w:t>
            </w:r>
          </w:p>
          <w:p w14:paraId="55072CD2" w14:textId="7DEE0894" w:rsidR="00417212" w:rsidRPr="0069299F" w:rsidRDefault="00417212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Umowy deweloperskie, przedwstępne i warunkowe </w:t>
            </w:r>
          </w:p>
          <w:p w14:paraId="0B64B2C5" w14:textId="289EBC60" w:rsidR="00305888" w:rsidRPr="0069299F" w:rsidRDefault="00305888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Umowy najmu i dzierżawy nieruchomości</w:t>
            </w:r>
            <w:r w:rsidR="00417212" w:rsidRPr="0069299F">
              <w:rPr>
                <w:sz w:val="22"/>
                <w:szCs w:val="22"/>
              </w:rPr>
              <w:t xml:space="preserve"> komercyjnych</w:t>
            </w:r>
          </w:p>
          <w:p w14:paraId="1FDB79EF" w14:textId="3D2DA5FD" w:rsidR="00C74A1D" w:rsidRPr="0069299F" w:rsidRDefault="00C74A1D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Proces inwestycyjny </w:t>
            </w:r>
            <w:r w:rsidR="0030411E" w:rsidRPr="0069299F">
              <w:rPr>
                <w:sz w:val="22"/>
                <w:szCs w:val="22"/>
              </w:rPr>
              <w:t>nieruchomości komercyjnych</w:t>
            </w:r>
          </w:p>
          <w:p w14:paraId="5AB2CCC0" w14:textId="38BF03A9" w:rsidR="0030411E" w:rsidRPr="0069299F" w:rsidRDefault="0030411E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Postępowanie administracyjne w procesie inwestycyjnym</w:t>
            </w:r>
          </w:p>
          <w:p w14:paraId="7998DF02" w14:textId="28458FAF" w:rsidR="00C04677" w:rsidRPr="0069299F" w:rsidRDefault="00C04677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Proces due dilligence nieruchomości</w:t>
            </w:r>
          </w:p>
          <w:p w14:paraId="2C5D264E" w14:textId="51EC8436" w:rsidR="0030411E" w:rsidRPr="0069299F" w:rsidRDefault="0030411E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Aktualne problemy rynku nieruchomości</w:t>
            </w:r>
          </w:p>
          <w:p w14:paraId="16D36A09" w14:textId="30849786" w:rsidR="0030411E" w:rsidRPr="0069299F" w:rsidRDefault="0030411E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Symulacja negocjacji umowy najmu/dzierżawy</w:t>
            </w:r>
          </w:p>
          <w:p w14:paraId="1698B877" w14:textId="466C3219" w:rsidR="00C04677" w:rsidRPr="0069299F" w:rsidRDefault="00C04677" w:rsidP="0030411E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Case study: analiza prawna </w:t>
            </w:r>
            <w:r w:rsidR="00CE11D4" w:rsidRPr="0069299F">
              <w:rPr>
                <w:sz w:val="22"/>
                <w:szCs w:val="22"/>
              </w:rPr>
              <w:t>transakcji nabycia nieruchomości komercyjnej – sporządzenie opinii prawnej</w:t>
            </w:r>
          </w:p>
          <w:p w14:paraId="4E0F6FDC" w14:textId="2BCE86CE" w:rsidR="004658B7" w:rsidRPr="0069299F" w:rsidRDefault="004A0B7B" w:rsidP="004A0B7B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lastRenderedPageBreak/>
              <w:t>Symulacja negocjacji umowy najmu</w:t>
            </w:r>
          </w:p>
        </w:tc>
      </w:tr>
    </w:tbl>
    <w:p w14:paraId="7EA297CC" w14:textId="77777777" w:rsidR="00CA474D" w:rsidRPr="0069299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69299F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69299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C1BF842" w14:textId="77777777" w:rsidR="00CA474D" w:rsidRPr="009F5DCE" w:rsidRDefault="00EA6A83" w:rsidP="00D13CF1">
            <w:pPr>
              <w:pStyle w:val="Akapitzlist"/>
              <w:numPr>
                <w:ilvl w:val="0"/>
                <w:numId w:val="7"/>
              </w:numPr>
              <w:ind w:left="420"/>
              <w:jc w:val="both"/>
              <w:rPr>
                <w:sz w:val="22"/>
                <w:szCs w:val="22"/>
              </w:rPr>
            </w:pPr>
            <w:r w:rsidRPr="009F5DCE">
              <w:rPr>
                <w:sz w:val="22"/>
                <w:szCs w:val="22"/>
              </w:rPr>
              <w:t>Okolski D. (red.) Prawo rynku nieruchomości. Prawo budowlane. Planowanie i zagospodarowanie przestrzenne. Ustawa deweloperska. Własności lokali. Ochrona praw lokatorów. Koncesja na roboty budowlane lub usługi. Partnerstwo publiczno-prywatne. Komentarz. C.H. Beck 2023</w:t>
            </w:r>
            <w:r w:rsidR="00802B22" w:rsidRPr="009F5DCE">
              <w:rPr>
                <w:sz w:val="22"/>
                <w:szCs w:val="22"/>
              </w:rPr>
              <w:t>.</w:t>
            </w:r>
          </w:p>
          <w:p w14:paraId="704C3A95" w14:textId="5DEC5B16" w:rsidR="00802B22" w:rsidRPr="009F5DCE" w:rsidRDefault="00802B22" w:rsidP="00D13CF1">
            <w:pPr>
              <w:pStyle w:val="Akapitzlist"/>
              <w:numPr>
                <w:ilvl w:val="0"/>
                <w:numId w:val="7"/>
              </w:numPr>
              <w:ind w:left="420"/>
              <w:jc w:val="both"/>
              <w:rPr>
                <w:sz w:val="22"/>
                <w:szCs w:val="22"/>
              </w:rPr>
            </w:pPr>
            <w:r w:rsidRPr="009F5DCE">
              <w:rPr>
                <w:sz w:val="22"/>
                <w:szCs w:val="22"/>
              </w:rPr>
              <w:t>Brzeszczyńska S., Umowy w obrocie nieruchomościami. Aspekty podatkowe i cywilnoprawne C.H. Beck 2024.</w:t>
            </w:r>
          </w:p>
          <w:p w14:paraId="7C4BC04C" w14:textId="56A42B15" w:rsidR="00802B22" w:rsidRPr="009F5DCE" w:rsidRDefault="00051F3C" w:rsidP="00D13CF1">
            <w:pPr>
              <w:pStyle w:val="Akapitzlist"/>
              <w:numPr>
                <w:ilvl w:val="0"/>
                <w:numId w:val="7"/>
              </w:numPr>
              <w:ind w:left="420"/>
              <w:jc w:val="both"/>
              <w:rPr>
                <w:sz w:val="22"/>
                <w:szCs w:val="22"/>
              </w:rPr>
            </w:pPr>
            <w:r w:rsidRPr="009F5DCE">
              <w:rPr>
                <w:sz w:val="22"/>
                <w:szCs w:val="22"/>
              </w:rPr>
              <w:t>Sypniewski D. (red.), Nieruchomości. Wzory pism i umów z komentarzem, Wolters Kluwer 2025</w:t>
            </w:r>
          </w:p>
        </w:tc>
      </w:tr>
      <w:tr w:rsidR="00CA474D" w:rsidRPr="0069299F" w14:paraId="189A6C9D" w14:textId="77777777" w:rsidTr="00520064">
        <w:tc>
          <w:tcPr>
            <w:tcW w:w="2660" w:type="dxa"/>
          </w:tcPr>
          <w:p w14:paraId="5701E827" w14:textId="77777777" w:rsidR="00CA474D" w:rsidRPr="0069299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030DCB2" w14:textId="77777777" w:rsidR="00D13CF1" w:rsidRPr="009F5DCE" w:rsidRDefault="007A4FBB" w:rsidP="00D13CF1">
            <w:pPr>
              <w:pStyle w:val="Akapitzlist"/>
              <w:numPr>
                <w:ilvl w:val="0"/>
                <w:numId w:val="8"/>
              </w:numPr>
              <w:ind w:left="420"/>
              <w:rPr>
                <w:sz w:val="22"/>
                <w:szCs w:val="22"/>
              </w:rPr>
            </w:pPr>
            <w:r w:rsidRPr="009F5DCE">
              <w:rPr>
                <w:sz w:val="22"/>
                <w:szCs w:val="22"/>
              </w:rPr>
              <w:t xml:space="preserve">Buczkowski P., Chmielnicki P. Mularski K.k Olejniczak A. (red.), </w:t>
            </w:r>
            <w:r w:rsidR="00051F3C" w:rsidRPr="009F5DCE">
              <w:rPr>
                <w:sz w:val="22"/>
                <w:szCs w:val="22"/>
              </w:rPr>
              <w:t>Nieruchomości. Metodyka pracy adwokata i radcy prawnego</w:t>
            </w:r>
            <w:r w:rsidRPr="009F5DCE">
              <w:rPr>
                <w:sz w:val="22"/>
                <w:szCs w:val="22"/>
              </w:rPr>
              <w:t xml:space="preserve"> Wolters Kluwer 202</w:t>
            </w:r>
            <w:r w:rsidR="00FD1650" w:rsidRPr="009F5DCE">
              <w:rPr>
                <w:sz w:val="22"/>
                <w:szCs w:val="22"/>
              </w:rPr>
              <w:t>4</w:t>
            </w:r>
          </w:p>
          <w:p w14:paraId="08755715" w14:textId="283385D8" w:rsidR="00C4528C" w:rsidRPr="009F5DCE" w:rsidRDefault="00D13CF1" w:rsidP="00D13CF1">
            <w:pPr>
              <w:pStyle w:val="Akapitzlist"/>
              <w:numPr>
                <w:ilvl w:val="0"/>
                <w:numId w:val="8"/>
              </w:numPr>
              <w:ind w:left="420"/>
              <w:rPr>
                <w:sz w:val="22"/>
                <w:szCs w:val="22"/>
              </w:rPr>
            </w:pPr>
            <w:r w:rsidRPr="009F5DCE">
              <w:rPr>
                <w:sz w:val="22"/>
                <w:szCs w:val="22"/>
              </w:rPr>
              <w:t xml:space="preserve">Szelągowska A., Trzebiński A., Orzechowski W., </w:t>
            </w:r>
            <w:r w:rsidR="00FD1650" w:rsidRPr="009F5DCE">
              <w:rPr>
                <w:sz w:val="22"/>
                <w:szCs w:val="22"/>
              </w:rPr>
              <w:t>Finansowanie nieruchomości w teorii i praktyce</w:t>
            </w:r>
            <w:r w:rsidRPr="009F5DCE">
              <w:rPr>
                <w:sz w:val="22"/>
                <w:szCs w:val="22"/>
              </w:rPr>
              <w:t>, CeDeWu  2024</w:t>
            </w:r>
          </w:p>
        </w:tc>
      </w:tr>
      <w:tr w:rsidR="00CA474D" w:rsidRPr="0069299F" w14:paraId="5D32B4B6" w14:textId="77777777" w:rsidTr="00520064">
        <w:tc>
          <w:tcPr>
            <w:tcW w:w="2660" w:type="dxa"/>
          </w:tcPr>
          <w:p w14:paraId="77458E69" w14:textId="77777777" w:rsidR="00CA474D" w:rsidRPr="0069299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Metody kształcenia</w:t>
            </w:r>
            <w:r w:rsidR="00A10572" w:rsidRPr="0069299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23D1F19D" w:rsidR="00CA474D" w:rsidRPr="0069299F" w:rsidRDefault="002464D4" w:rsidP="000C1F5D">
            <w:pPr>
              <w:ind w:left="72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Udział w wykładach i ćwiczeniach, analiza akt sprawy, interpretacja przepisów prawa, </w:t>
            </w:r>
            <w:r w:rsidR="00CF1E5F" w:rsidRPr="0069299F">
              <w:rPr>
                <w:sz w:val="22"/>
                <w:szCs w:val="22"/>
              </w:rPr>
              <w:t>tworzenie</w:t>
            </w:r>
            <w:r w:rsidRPr="0069299F">
              <w:rPr>
                <w:sz w:val="22"/>
                <w:szCs w:val="22"/>
              </w:rPr>
              <w:t xml:space="preserve"> opinii prawnych</w:t>
            </w:r>
            <w:r w:rsidR="00CF1E5F" w:rsidRPr="0069299F">
              <w:rPr>
                <w:sz w:val="22"/>
                <w:szCs w:val="22"/>
              </w:rPr>
              <w:t>.</w:t>
            </w:r>
          </w:p>
        </w:tc>
      </w:tr>
      <w:tr w:rsidR="00A10572" w:rsidRPr="0069299F" w14:paraId="1FA9D046" w14:textId="77777777" w:rsidTr="009061EA">
        <w:tc>
          <w:tcPr>
            <w:tcW w:w="2660" w:type="dxa"/>
          </w:tcPr>
          <w:p w14:paraId="7D4B8D3E" w14:textId="77777777" w:rsidR="00A10572" w:rsidRPr="0069299F" w:rsidRDefault="00A10572" w:rsidP="002750BE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69299F" w:rsidRDefault="00A10572" w:rsidP="002750BE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0DC112E" w:rsidR="00A10572" w:rsidRPr="0069299F" w:rsidRDefault="00BA7C31" w:rsidP="002750BE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69299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69299F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69299F" w:rsidRDefault="00CA474D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69299F" w:rsidRDefault="00CA474D" w:rsidP="00BD10B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69299F" w14:paraId="18EEE1AF" w14:textId="77777777" w:rsidTr="00520064">
        <w:tc>
          <w:tcPr>
            <w:tcW w:w="8208" w:type="dxa"/>
            <w:gridSpan w:val="2"/>
          </w:tcPr>
          <w:p w14:paraId="403548BF" w14:textId="51DE8556" w:rsidR="00CA474D" w:rsidRPr="0069299F" w:rsidRDefault="00CF1E5F" w:rsidP="006D6CA8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Kolokwium pisemne </w:t>
            </w:r>
          </w:p>
        </w:tc>
        <w:tc>
          <w:tcPr>
            <w:tcW w:w="1800" w:type="dxa"/>
          </w:tcPr>
          <w:p w14:paraId="5734A01A" w14:textId="3E387866" w:rsidR="00CA474D" w:rsidRPr="0069299F" w:rsidRDefault="00F50E49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01, 02</w:t>
            </w:r>
          </w:p>
        </w:tc>
      </w:tr>
      <w:tr w:rsidR="00CA474D" w:rsidRPr="0069299F" w14:paraId="4FFDA684" w14:textId="77777777" w:rsidTr="00520064">
        <w:tc>
          <w:tcPr>
            <w:tcW w:w="8208" w:type="dxa"/>
            <w:gridSpan w:val="2"/>
          </w:tcPr>
          <w:p w14:paraId="1F54C10E" w14:textId="21138086" w:rsidR="00CA474D" w:rsidRPr="0069299F" w:rsidRDefault="004E48BF" w:rsidP="006D6CA8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Sporządzenie opinii prawnej</w:t>
            </w:r>
          </w:p>
        </w:tc>
        <w:tc>
          <w:tcPr>
            <w:tcW w:w="1800" w:type="dxa"/>
          </w:tcPr>
          <w:p w14:paraId="117EFEB2" w14:textId="01C0045E" w:rsidR="00CA474D" w:rsidRPr="0069299F" w:rsidRDefault="00F50E49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04, 05</w:t>
            </w:r>
          </w:p>
        </w:tc>
      </w:tr>
      <w:tr w:rsidR="004E48BF" w:rsidRPr="0069299F" w14:paraId="7B0A8BE0" w14:textId="77777777" w:rsidTr="00520064">
        <w:tc>
          <w:tcPr>
            <w:tcW w:w="8208" w:type="dxa"/>
            <w:gridSpan w:val="2"/>
          </w:tcPr>
          <w:p w14:paraId="1C5F5973" w14:textId="7E2109D0" w:rsidR="004E48BF" w:rsidRPr="0069299F" w:rsidRDefault="004E48BF" w:rsidP="004E48BF">
            <w:pPr>
              <w:tabs>
                <w:tab w:val="left" w:pos="1095"/>
              </w:tabs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Symulacja negocjacji</w:t>
            </w:r>
          </w:p>
        </w:tc>
        <w:tc>
          <w:tcPr>
            <w:tcW w:w="1800" w:type="dxa"/>
          </w:tcPr>
          <w:p w14:paraId="10F751D1" w14:textId="40F326AC" w:rsidR="004E48BF" w:rsidRPr="0069299F" w:rsidRDefault="009D3E0C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03, 04, 05</w:t>
            </w:r>
          </w:p>
        </w:tc>
      </w:tr>
      <w:tr w:rsidR="004E48BF" w:rsidRPr="0069299F" w14:paraId="7A5A6549" w14:textId="77777777" w:rsidTr="00520064">
        <w:tc>
          <w:tcPr>
            <w:tcW w:w="8208" w:type="dxa"/>
            <w:gridSpan w:val="2"/>
          </w:tcPr>
          <w:p w14:paraId="257AFC28" w14:textId="43AAFEE4" w:rsidR="004E48BF" w:rsidRPr="0069299F" w:rsidRDefault="004E48BF" w:rsidP="004E48BF">
            <w:pPr>
              <w:tabs>
                <w:tab w:val="left" w:pos="1095"/>
              </w:tabs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14:paraId="7A286292" w14:textId="4B6EA109" w:rsidR="004E48BF" w:rsidRPr="0069299F" w:rsidRDefault="009D3E0C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01, 02, 03</w:t>
            </w:r>
          </w:p>
        </w:tc>
      </w:tr>
      <w:tr w:rsidR="00CA474D" w:rsidRPr="0069299F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69299F" w:rsidRDefault="00CA474D" w:rsidP="00520064">
            <w:pPr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08DE75" w14:textId="3BBB1D29" w:rsidR="0035220A" w:rsidRPr="0069299F" w:rsidRDefault="0035220A" w:rsidP="0035220A">
            <w:pPr>
              <w:jc w:val="both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Aktywność na zajęciach – 20%, sporządzenie opinii  – 40%, kolokwium pisemne – 40%</w:t>
            </w:r>
          </w:p>
          <w:p w14:paraId="5C14645D" w14:textId="77777777" w:rsidR="00C20404" w:rsidRPr="0069299F" w:rsidRDefault="00C20404" w:rsidP="0035220A">
            <w:pPr>
              <w:pStyle w:val="Bezodstpw"/>
              <w:rPr>
                <w:sz w:val="22"/>
                <w:szCs w:val="22"/>
              </w:rPr>
            </w:pPr>
          </w:p>
          <w:p w14:paraId="7ADF1A60" w14:textId="4E7E3DC4" w:rsidR="0035220A" w:rsidRPr="0069299F" w:rsidRDefault="0035220A" w:rsidP="0035220A">
            <w:pPr>
              <w:pStyle w:val="Bezodstpw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Oceny wyliczane są według skali:</w:t>
            </w:r>
          </w:p>
          <w:p w14:paraId="5C03E110" w14:textId="77777777" w:rsidR="0035220A" w:rsidRPr="0069299F" w:rsidRDefault="0035220A" w:rsidP="0035220A">
            <w:pPr>
              <w:pStyle w:val="Bezodstpw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51% - 62%  = 3,0</w:t>
            </w:r>
          </w:p>
          <w:p w14:paraId="1BDE1D53" w14:textId="77777777" w:rsidR="0035220A" w:rsidRPr="0069299F" w:rsidRDefault="0035220A" w:rsidP="0035220A">
            <w:pPr>
              <w:pStyle w:val="Bezodstpw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63% - 72% = 3,5</w:t>
            </w:r>
          </w:p>
          <w:p w14:paraId="3317ABF4" w14:textId="77777777" w:rsidR="0035220A" w:rsidRPr="0069299F" w:rsidRDefault="0035220A" w:rsidP="0035220A">
            <w:pPr>
              <w:pStyle w:val="Bezodstpw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73% - 82% = 4,0</w:t>
            </w:r>
          </w:p>
          <w:p w14:paraId="2E2C8F53" w14:textId="77777777" w:rsidR="0035220A" w:rsidRPr="0069299F" w:rsidRDefault="0035220A" w:rsidP="0035220A">
            <w:pPr>
              <w:pStyle w:val="Bezodstpw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83% - 91% = 4,5</w:t>
            </w:r>
          </w:p>
          <w:p w14:paraId="7E833B44" w14:textId="77777777" w:rsidR="0035220A" w:rsidRPr="0069299F" w:rsidRDefault="0035220A" w:rsidP="0035220A">
            <w:pPr>
              <w:pStyle w:val="Bezodstpw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92% - 100% = 5,0</w:t>
            </w:r>
          </w:p>
          <w:p w14:paraId="37E0A498" w14:textId="553B751E" w:rsidR="00CA474D" w:rsidRPr="0069299F" w:rsidRDefault="00CA474D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06F7569A" w14:textId="77777777" w:rsidR="009F5DCE" w:rsidRDefault="009F5DCE" w:rsidP="00CA474D">
      <w:pPr>
        <w:rPr>
          <w:sz w:val="22"/>
          <w:szCs w:val="22"/>
        </w:rPr>
      </w:pPr>
    </w:p>
    <w:p w14:paraId="02E3D715" w14:textId="77777777" w:rsidR="009F5DCE" w:rsidRDefault="009F5DCE" w:rsidP="00CA474D">
      <w:pPr>
        <w:rPr>
          <w:sz w:val="22"/>
          <w:szCs w:val="22"/>
        </w:rPr>
      </w:pPr>
    </w:p>
    <w:p w14:paraId="2F4B2E9A" w14:textId="77777777" w:rsidR="009F5DCE" w:rsidRDefault="009F5DCE" w:rsidP="00CA474D">
      <w:pPr>
        <w:rPr>
          <w:sz w:val="22"/>
          <w:szCs w:val="22"/>
        </w:rPr>
      </w:pPr>
    </w:p>
    <w:p w14:paraId="40D92DE6" w14:textId="77777777" w:rsidR="009F5DCE" w:rsidRDefault="009F5DCE" w:rsidP="00CA474D">
      <w:pPr>
        <w:rPr>
          <w:sz w:val="22"/>
          <w:szCs w:val="22"/>
        </w:rPr>
      </w:pPr>
    </w:p>
    <w:p w14:paraId="55EA2C89" w14:textId="77777777" w:rsidR="009F5DCE" w:rsidRDefault="009F5DCE" w:rsidP="00CA474D">
      <w:pPr>
        <w:rPr>
          <w:sz w:val="22"/>
          <w:szCs w:val="22"/>
        </w:rPr>
      </w:pPr>
    </w:p>
    <w:p w14:paraId="150046FC" w14:textId="77777777" w:rsidR="009F5DCE" w:rsidRDefault="009F5DCE" w:rsidP="00CA474D">
      <w:pPr>
        <w:rPr>
          <w:sz w:val="22"/>
          <w:szCs w:val="22"/>
        </w:rPr>
      </w:pPr>
    </w:p>
    <w:p w14:paraId="68B7BD65" w14:textId="77777777" w:rsidR="009F5DCE" w:rsidRDefault="009F5DCE" w:rsidP="00CA474D">
      <w:pPr>
        <w:rPr>
          <w:sz w:val="22"/>
          <w:szCs w:val="22"/>
        </w:rPr>
      </w:pPr>
    </w:p>
    <w:p w14:paraId="02A4A8DA" w14:textId="77777777" w:rsidR="009F5DCE" w:rsidRDefault="009F5DCE" w:rsidP="00CA474D">
      <w:pPr>
        <w:rPr>
          <w:sz w:val="22"/>
          <w:szCs w:val="22"/>
        </w:rPr>
      </w:pPr>
    </w:p>
    <w:p w14:paraId="30AF3421" w14:textId="77777777" w:rsidR="009F5DCE" w:rsidRDefault="009F5DCE" w:rsidP="00CA474D">
      <w:pPr>
        <w:rPr>
          <w:sz w:val="22"/>
          <w:szCs w:val="22"/>
        </w:rPr>
      </w:pPr>
    </w:p>
    <w:p w14:paraId="6F101159" w14:textId="77777777" w:rsidR="009F5DCE" w:rsidRDefault="009F5DCE" w:rsidP="00CA474D">
      <w:pPr>
        <w:rPr>
          <w:sz w:val="22"/>
          <w:szCs w:val="22"/>
        </w:rPr>
      </w:pPr>
    </w:p>
    <w:p w14:paraId="1BDD4DBA" w14:textId="77777777" w:rsidR="009F5DCE" w:rsidRDefault="009F5DCE" w:rsidP="00CA474D">
      <w:pPr>
        <w:rPr>
          <w:sz w:val="22"/>
          <w:szCs w:val="22"/>
        </w:rPr>
      </w:pPr>
    </w:p>
    <w:p w14:paraId="386E6989" w14:textId="77777777" w:rsidR="009F5DCE" w:rsidRDefault="009F5DCE" w:rsidP="00CA474D">
      <w:pPr>
        <w:rPr>
          <w:sz w:val="22"/>
          <w:szCs w:val="22"/>
        </w:rPr>
      </w:pPr>
    </w:p>
    <w:p w14:paraId="122DD3E0" w14:textId="77777777" w:rsidR="009F5DCE" w:rsidRDefault="009F5DCE" w:rsidP="00CA474D">
      <w:pPr>
        <w:rPr>
          <w:sz w:val="22"/>
          <w:szCs w:val="22"/>
        </w:rPr>
      </w:pPr>
    </w:p>
    <w:p w14:paraId="620C4DE6" w14:textId="77777777" w:rsidR="009F5DCE" w:rsidRDefault="009F5DCE" w:rsidP="00CA474D">
      <w:pPr>
        <w:rPr>
          <w:sz w:val="22"/>
          <w:szCs w:val="22"/>
        </w:rPr>
      </w:pPr>
    </w:p>
    <w:p w14:paraId="070D13C3" w14:textId="77777777" w:rsidR="009F5DCE" w:rsidRDefault="009F5DCE" w:rsidP="00CA474D">
      <w:pPr>
        <w:rPr>
          <w:sz w:val="22"/>
          <w:szCs w:val="22"/>
        </w:rPr>
      </w:pPr>
    </w:p>
    <w:p w14:paraId="126C9C28" w14:textId="77777777" w:rsidR="009F5DCE" w:rsidRDefault="009F5DCE" w:rsidP="00CA474D">
      <w:pPr>
        <w:rPr>
          <w:sz w:val="22"/>
          <w:szCs w:val="22"/>
        </w:rPr>
      </w:pPr>
    </w:p>
    <w:p w14:paraId="44540644" w14:textId="77777777" w:rsidR="009F5DCE" w:rsidRPr="0069299F" w:rsidRDefault="009F5DCE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69299F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69299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69299F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69299F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69299F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69299F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69299F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69299F" w:rsidRDefault="00CA474D" w:rsidP="00BD10B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69299F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Liczba godzin</w:t>
            </w:r>
          </w:p>
        </w:tc>
      </w:tr>
      <w:tr w:rsidR="00A10572" w:rsidRPr="0069299F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69299F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69299F" w:rsidRDefault="00A10572" w:rsidP="00BD10B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69299F" w:rsidRDefault="00A10572" w:rsidP="00BD10B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W tym zajęcia powiązane </w:t>
            </w:r>
            <w:r w:rsidRPr="0069299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69299F" w:rsidRDefault="00A10572" w:rsidP="00BD10B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69299F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1D7E223D" w:rsidR="00A10572" w:rsidRPr="0069299F" w:rsidRDefault="00FC0C40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621218A0" w:rsidR="00A10572" w:rsidRPr="0069299F" w:rsidRDefault="00A10572" w:rsidP="005163EF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69299F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69299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5466A34" w:rsidR="00A10572" w:rsidRPr="0069299F" w:rsidRDefault="00FC0C40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2146B403" w:rsidR="00A10572" w:rsidRPr="0069299F" w:rsidRDefault="00686D29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69299F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D8A6662" w:rsidR="00A10572" w:rsidRPr="0069299F" w:rsidRDefault="002967E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0D9F304B" w14:textId="6386D129" w:rsidR="00A10572" w:rsidRPr="0069299F" w:rsidRDefault="005163E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2F0C6E23" w14:textId="77777777" w:rsidR="00A10572" w:rsidRPr="0069299F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Przygotowanie projektu / eseju / itp.</w:t>
            </w:r>
            <w:r w:rsidRPr="0069299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38A845D6" w:rsidR="00A10572" w:rsidRPr="0069299F" w:rsidRDefault="005163E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59CF7E48" w:rsidR="00A10572" w:rsidRPr="0069299F" w:rsidRDefault="005163E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69299F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3196D63" w:rsidR="00A10572" w:rsidRPr="0069299F" w:rsidRDefault="0046722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7A46B04F" w14:textId="5A990ADA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69299F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65853E13" w:rsidR="00A10572" w:rsidRPr="0069299F" w:rsidRDefault="00FC0C40" w:rsidP="00520064">
            <w:pPr>
              <w:jc w:val="center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69299F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69299F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1C74A73" w:rsidR="00A10572" w:rsidRPr="0069299F" w:rsidRDefault="002967E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86D29" w:rsidRPr="0069299F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72C57CD9" w:rsidR="00A10572" w:rsidRPr="0069299F" w:rsidRDefault="00930F8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A10572" w:rsidRPr="0069299F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69299F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69299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A54EBCE" w:rsidR="00A10572" w:rsidRPr="0069299F" w:rsidRDefault="00930F85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2,0</w:t>
            </w:r>
          </w:p>
        </w:tc>
      </w:tr>
      <w:tr w:rsidR="00A10572" w:rsidRPr="0069299F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69299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1410679" w:rsidR="00A10572" w:rsidRPr="0069299F" w:rsidRDefault="00930F85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69299F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69299F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69299F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69299F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69299F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69299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84D645B" w:rsidR="00A10572" w:rsidRPr="0069299F" w:rsidRDefault="0090495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Pr="0069299F" w:rsidRDefault="00E40B0C" w:rsidP="00CA474D">
      <w:pPr>
        <w:rPr>
          <w:sz w:val="22"/>
          <w:szCs w:val="22"/>
        </w:rPr>
      </w:pPr>
    </w:p>
    <w:sectPr w:rsidR="00E40B0C" w:rsidRPr="0069299F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EBC70" w14:textId="77777777" w:rsidR="00CF2485" w:rsidRDefault="00CF2485" w:rsidP="00CE11D4">
      <w:r>
        <w:separator/>
      </w:r>
    </w:p>
  </w:endnote>
  <w:endnote w:type="continuationSeparator" w:id="0">
    <w:p w14:paraId="79B2617E" w14:textId="77777777" w:rsidR="00CF2485" w:rsidRDefault="00CF2485" w:rsidP="00CE1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05B43" w14:textId="77777777" w:rsidR="00CF2485" w:rsidRDefault="00CF2485" w:rsidP="00CE11D4">
      <w:r>
        <w:separator/>
      </w:r>
    </w:p>
  </w:footnote>
  <w:footnote w:type="continuationSeparator" w:id="0">
    <w:p w14:paraId="6E34DF54" w14:textId="77777777" w:rsidR="00CF2485" w:rsidRDefault="00CF2485" w:rsidP="00CE1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26B10"/>
    <w:multiLevelType w:val="hybridMultilevel"/>
    <w:tmpl w:val="3DC2C6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7B13"/>
    <w:multiLevelType w:val="hybridMultilevel"/>
    <w:tmpl w:val="A8984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C1BC5"/>
    <w:multiLevelType w:val="hybridMultilevel"/>
    <w:tmpl w:val="0C2E9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D79CE"/>
    <w:multiLevelType w:val="hybridMultilevel"/>
    <w:tmpl w:val="3B048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6C3B"/>
    <w:multiLevelType w:val="hybridMultilevel"/>
    <w:tmpl w:val="0C7E8B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5"/>
  </w:num>
  <w:num w:numId="2" w16cid:durableId="34082419">
    <w:abstractNumId w:val="0"/>
  </w:num>
  <w:num w:numId="3" w16cid:durableId="67774367">
    <w:abstractNumId w:val="7"/>
  </w:num>
  <w:num w:numId="4" w16cid:durableId="750543845">
    <w:abstractNumId w:val="1"/>
  </w:num>
  <w:num w:numId="5" w16cid:durableId="579338727">
    <w:abstractNumId w:val="3"/>
  </w:num>
  <w:num w:numId="6" w16cid:durableId="1501237719">
    <w:abstractNumId w:val="2"/>
  </w:num>
  <w:num w:numId="7" w16cid:durableId="1434280282">
    <w:abstractNumId w:val="6"/>
  </w:num>
  <w:num w:numId="8" w16cid:durableId="416365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320A1"/>
    <w:rsid w:val="00046824"/>
    <w:rsid w:val="00051F3C"/>
    <w:rsid w:val="000B6AB2"/>
    <w:rsid w:val="000C1D4E"/>
    <w:rsid w:val="000C1F5D"/>
    <w:rsid w:val="000C6040"/>
    <w:rsid w:val="000F14FC"/>
    <w:rsid w:val="0021033C"/>
    <w:rsid w:val="002464D4"/>
    <w:rsid w:val="0026267B"/>
    <w:rsid w:val="002831B3"/>
    <w:rsid w:val="0028589B"/>
    <w:rsid w:val="002967EC"/>
    <w:rsid w:val="002E630B"/>
    <w:rsid w:val="0030411E"/>
    <w:rsid w:val="00305888"/>
    <w:rsid w:val="0035220A"/>
    <w:rsid w:val="003B20A1"/>
    <w:rsid w:val="003D75C1"/>
    <w:rsid w:val="003E3365"/>
    <w:rsid w:val="00416716"/>
    <w:rsid w:val="00417212"/>
    <w:rsid w:val="00442AA9"/>
    <w:rsid w:val="004658B7"/>
    <w:rsid w:val="0046722E"/>
    <w:rsid w:val="004A0B7B"/>
    <w:rsid w:val="004C6DD8"/>
    <w:rsid w:val="004E48BF"/>
    <w:rsid w:val="005158FC"/>
    <w:rsid w:val="005163EF"/>
    <w:rsid w:val="00584053"/>
    <w:rsid w:val="005B4106"/>
    <w:rsid w:val="005E00DB"/>
    <w:rsid w:val="00622DCF"/>
    <w:rsid w:val="00636581"/>
    <w:rsid w:val="00637627"/>
    <w:rsid w:val="0064439F"/>
    <w:rsid w:val="00686D29"/>
    <w:rsid w:val="0069299F"/>
    <w:rsid w:val="006D6CA8"/>
    <w:rsid w:val="007407D9"/>
    <w:rsid w:val="0077252B"/>
    <w:rsid w:val="007A4FBB"/>
    <w:rsid w:val="007B5DBC"/>
    <w:rsid w:val="007D01ED"/>
    <w:rsid w:val="008023DE"/>
    <w:rsid w:val="00802B22"/>
    <w:rsid w:val="00845AB2"/>
    <w:rsid w:val="00873770"/>
    <w:rsid w:val="00884D3D"/>
    <w:rsid w:val="008A6EE1"/>
    <w:rsid w:val="0090495B"/>
    <w:rsid w:val="00930F85"/>
    <w:rsid w:val="009C250B"/>
    <w:rsid w:val="009D3E0C"/>
    <w:rsid w:val="009F5DCE"/>
    <w:rsid w:val="009F69D4"/>
    <w:rsid w:val="00A03CF9"/>
    <w:rsid w:val="00A10572"/>
    <w:rsid w:val="00A436DF"/>
    <w:rsid w:val="00A43964"/>
    <w:rsid w:val="00A84D73"/>
    <w:rsid w:val="00B0200F"/>
    <w:rsid w:val="00B13A8B"/>
    <w:rsid w:val="00B42EB8"/>
    <w:rsid w:val="00B8527A"/>
    <w:rsid w:val="00BA0300"/>
    <w:rsid w:val="00BA7C31"/>
    <w:rsid w:val="00BB26EF"/>
    <w:rsid w:val="00BD10B4"/>
    <w:rsid w:val="00BD58BB"/>
    <w:rsid w:val="00BF4B37"/>
    <w:rsid w:val="00C04677"/>
    <w:rsid w:val="00C20404"/>
    <w:rsid w:val="00C34DDF"/>
    <w:rsid w:val="00C4528C"/>
    <w:rsid w:val="00C52B11"/>
    <w:rsid w:val="00C542B6"/>
    <w:rsid w:val="00C5724D"/>
    <w:rsid w:val="00C74A1D"/>
    <w:rsid w:val="00C852B2"/>
    <w:rsid w:val="00CA474D"/>
    <w:rsid w:val="00CD554C"/>
    <w:rsid w:val="00CE11D4"/>
    <w:rsid w:val="00CE7B8B"/>
    <w:rsid w:val="00CF1E5F"/>
    <w:rsid w:val="00CF2485"/>
    <w:rsid w:val="00D13CF1"/>
    <w:rsid w:val="00D70222"/>
    <w:rsid w:val="00D96492"/>
    <w:rsid w:val="00DD458A"/>
    <w:rsid w:val="00E40B0C"/>
    <w:rsid w:val="00EA672C"/>
    <w:rsid w:val="00EA6A83"/>
    <w:rsid w:val="00ED3E9C"/>
    <w:rsid w:val="00F50E49"/>
    <w:rsid w:val="00F64EC3"/>
    <w:rsid w:val="00F826D6"/>
    <w:rsid w:val="00FA0BCF"/>
    <w:rsid w:val="00FA7A60"/>
    <w:rsid w:val="00FB44C3"/>
    <w:rsid w:val="00FC0C40"/>
    <w:rsid w:val="00FD1650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11D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11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11D4"/>
    <w:rPr>
      <w:vertAlign w:val="superscript"/>
    </w:rPr>
  </w:style>
  <w:style w:type="paragraph" w:styleId="Bezodstpw">
    <w:name w:val="No Spacing"/>
    <w:uiPriority w:val="1"/>
    <w:qFormat/>
    <w:rsid w:val="00352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16</cp:revision>
  <dcterms:created xsi:type="dcterms:W3CDTF">2025-09-22T21:18:00Z</dcterms:created>
  <dcterms:modified xsi:type="dcterms:W3CDTF">2025-11-07T11:15:00Z</dcterms:modified>
</cp:coreProperties>
</file>